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E9" w:rsidRDefault="004568E9" w:rsidP="0045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8E9" w:rsidRDefault="004568E9" w:rsidP="0045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 ПОСТАНОВЛЕНИЯ</w:t>
      </w:r>
    </w:p>
    <w:p w:rsidR="004568E9" w:rsidRDefault="004568E9" w:rsidP="0045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№ 1 с.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Чечен-Аул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568E9" w:rsidRDefault="004568E9" w:rsidP="00456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68E9" w:rsidRDefault="004568E9" w:rsidP="0045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Признать работу профсоюзного комитета за отчетный период с апреля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568E9">
        <w:rPr>
          <w:rFonts w:ascii="Times New Roman" w:eastAsia="Calibri" w:hAnsi="Times New Roman" w:cs="Times New Roman"/>
          <w:sz w:val="28"/>
          <w:szCs w:val="28"/>
        </w:rPr>
        <w:t>2014  по март   2017  год «удовлетворительной».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Default="004568E9" w:rsidP="0045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Утвердить отчетный доклад ревизионной комиссии.</w:t>
      </w:r>
    </w:p>
    <w:p w:rsidR="004568E9" w:rsidRPr="004568E9" w:rsidRDefault="004568E9" w:rsidP="004568E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Pr="004568E9" w:rsidRDefault="004568E9" w:rsidP="004568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Считать главными задачами профсоюзной организации: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- заключение коллективного договора и </w:t>
      </w:r>
      <w:proofErr w:type="gramStart"/>
      <w:r w:rsidRPr="004568E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 исполнением;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- создание благоприятных условий труда, быта и отдыха членов профсоюза в соответствии с Уставом профсоюза, законом «О профессиональных союзах, их правах и гарантиях деятельности»;</w:t>
      </w:r>
    </w:p>
    <w:p w:rsid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- укрепление  единства и повышение эффективности деятельности профсоюзной организации (вовлечение новых членов профсоюза, информационная работа, создание положительного имиджа профорганизации и т.д.).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Default="004568E9" w:rsidP="00456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Усилить </w:t>
      </w:r>
      <w:proofErr w:type="gramStart"/>
      <w:r w:rsidRPr="004568E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 соблюдением Трудового кодекса РФ,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своевременной выплатой заработной платы, созданием безопасных условий труда.</w:t>
      </w:r>
    </w:p>
    <w:p w:rsidR="004568E9" w:rsidRPr="004568E9" w:rsidRDefault="004568E9" w:rsidP="004568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Default="004568E9" w:rsidP="00456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Рекомендовать профсоюзному  комитету  школы ежегодно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рассматривать на собраниях систему и итоги распределения учебной нагрузки, составления тарификации, взять под особый общественный контроль распределение стимулирующего фонда заработной.</w:t>
      </w:r>
    </w:p>
    <w:p w:rsidR="004568E9" w:rsidRPr="004568E9" w:rsidRDefault="004568E9" w:rsidP="004568E9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Default="004568E9" w:rsidP="00456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Составить план работы по выполнению критических замечаний и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>предложений, высказанных на собрании.</w:t>
      </w: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E9" w:rsidRPr="004568E9" w:rsidRDefault="004568E9" w:rsidP="004568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      7. Контроль над  выполнением постановления возложить на председателя первичной профсоюзной организации </w:t>
      </w:r>
      <w:proofErr w:type="spellStart"/>
      <w:r w:rsidRPr="004568E9">
        <w:rPr>
          <w:rFonts w:ascii="Times New Roman" w:eastAsia="Calibri" w:hAnsi="Times New Roman" w:cs="Times New Roman"/>
          <w:sz w:val="28"/>
          <w:szCs w:val="28"/>
        </w:rPr>
        <w:t>Абубакарову</w:t>
      </w:r>
      <w:proofErr w:type="spellEnd"/>
      <w:r w:rsidRPr="004568E9">
        <w:rPr>
          <w:rFonts w:ascii="Times New Roman" w:eastAsia="Calibri" w:hAnsi="Times New Roman" w:cs="Times New Roman"/>
          <w:sz w:val="28"/>
          <w:szCs w:val="28"/>
        </w:rPr>
        <w:t xml:space="preserve"> З.С.</w:t>
      </w:r>
    </w:p>
    <w:p w:rsidR="004568E9" w:rsidRPr="004568E9" w:rsidRDefault="004568E9" w:rsidP="004568E9">
      <w:pPr>
        <w:spacing w:before="38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D5C" w:rsidRDefault="00970D5C"/>
    <w:sectPr w:rsidR="0097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C7D"/>
    <w:multiLevelType w:val="hybridMultilevel"/>
    <w:tmpl w:val="5506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57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4057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8E9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EDB"/>
    <w:rsid w:val="00A30B2F"/>
    <w:rsid w:val="00A30B85"/>
    <w:rsid w:val="00A331B5"/>
    <w:rsid w:val="00A34F1D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Зулпа</cp:lastModifiedBy>
  <cp:revision>3</cp:revision>
  <dcterms:created xsi:type="dcterms:W3CDTF">2017-03-24T12:35:00Z</dcterms:created>
  <dcterms:modified xsi:type="dcterms:W3CDTF">2017-03-24T12:38:00Z</dcterms:modified>
</cp:coreProperties>
</file>