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AE" w:rsidRPr="005C7445" w:rsidRDefault="009249AE" w:rsidP="00536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C74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«Организация работы уполномоченного лица по охране труда в образовательном учреждении»</w:t>
      </w:r>
      <w:r w:rsidRPr="005C7445">
        <w:rPr>
          <w:rFonts w:ascii="Times New Roman" w:hAnsi="Times New Roman" w:cs="Times New Roman"/>
          <w:b/>
          <w:sz w:val="32"/>
          <w:szCs w:val="28"/>
        </w:rPr>
        <w:t>.</w:t>
      </w:r>
    </w:p>
    <w:p w:rsidR="00536B73" w:rsidRPr="008F4224" w:rsidRDefault="00536B73" w:rsidP="00536B7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9AE">
        <w:rPr>
          <w:rFonts w:ascii="Times New Roman" w:hAnsi="Times New Roman" w:cs="Times New Roman"/>
          <w:sz w:val="28"/>
          <w:szCs w:val="28"/>
        </w:rPr>
        <w:t>В своей работе Профсоюз большое внимание уделяет вопросам охраны труда. Здоровье является величайшей ценностью, поскольку дается нам один раз. Именно на сбережение здоровья, сохранения жизни нацелены все мероприятия, проводимые в данном направлении профсоюзными организациями всех уровней. Ежегодное заключение Соглашения по охране труда, которое является приложением к коллективному договору, а также обучение и подготовка уполномоченных по охране труда, создание совместных комиссий – вот элементарный минимум необходимых мер для успешного функционирования системы образования в безопасных условиях.</w:t>
      </w:r>
    </w:p>
    <w:p w:rsidR="000031B0" w:rsidRPr="009249AE" w:rsidRDefault="000031B0" w:rsidP="00536B73">
      <w:pPr>
        <w:pStyle w:val="a3"/>
        <w:spacing w:after="0"/>
        <w:ind w:firstLine="708"/>
        <w:jc w:val="both"/>
        <w:rPr>
          <w:sz w:val="28"/>
          <w:szCs w:val="28"/>
        </w:rPr>
      </w:pPr>
      <w:r w:rsidRPr="009249AE">
        <w:rPr>
          <w:sz w:val="28"/>
          <w:szCs w:val="28"/>
        </w:rPr>
        <w:t xml:space="preserve">В целях сохранения демократических принципов управления в Российской Федерации профсоюзы настойчиво добивались сохранения функции профсоюзного общественного </w:t>
      </w:r>
      <w:proofErr w:type="gramStart"/>
      <w:r w:rsidRPr="009249AE">
        <w:rPr>
          <w:sz w:val="28"/>
          <w:szCs w:val="28"/>
        </w:rPr>
        <w:t>контроля за</w:t>
      </w:r>
      <w:proofErr w:type="gramEnd"/>
      <w:r w:rsidRPr="009249AE">
        <w:rPr>
          <w:sz w:val="28"/>
          <w:szCs w:val="28"/>
        </w:rPr>
        <w:t xml:space="preserve"> деятельностью администрации по созданию здоровых и безопасных условий труда.</w:t>
      </w:r>
      <w:r w:rsidRPr="009249AE">
        <w:rPr>
          <w:sz w:val="28"/>
          <w:szCs w:val="28"/>
        </w:rPr>
        <w:tab/>
        <w:t>Эта функция Профсоюза закреплена в разделе 10 «Охрана труда», ст. 20 Федерального закона «О профессиональных союзах, их правах и гарантиях деятельности», ст. ст. 45 и 72 Закона РФ «Об охране окружающей природной среды» и ст. 26 ФЗ «Об обязательном социальном страховании от несчастных случаев на производстве и профессиональных заболеваний».</w:t>
      </w:r>
    </w:p>
    <w:p w:rsidR="000031B0" w:rsidRPr="009249AE" w:rsidRDefault="000031B0" w:rsidP="00536B73">
      <w:pPr>
        <w:pStyle w:val="a3"/>
        <w:spacing w:after="0"/>
        <w:jc w:val="both"/>
        <w:rPr>
          <w:sz w:val="28"/>
          <w:szCs w:val="28"/>
        </w:rPr>
      </w:pPr>
      <w:r w:rsidRPr="009249AE">
        <w:rPr>
          <w:sz w:val="28"/>
          <w:szCs w:val="28"/>
        </w:rPr>
        <w:tab/>
        <w:t>Кроме того, действующее законодательство предусматривает государственное управление охраной труда, которое гарантирует работникам защиту их прав на труд в условиях, соответствующих требованиям охраны труда и обязывает каждого руководителя обеспечить в своей деятельности приоритет сохранения жизни и здоровья работников.</w:t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Профком образовательного учреждения и его уполномоченный   по охране труда обязаны  защищать права и интересы работников. </w:t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охране руководствуется в своей работе Трудовым кодексом РФ, Законом «О профессиональных союзах, их правах и гарантиях деятельности», Законом «Об охране окружающей среды», Законом «Об обязательном социальном страховании от несчастных случаев на производстве и профзаболеваний», Законами РФ «О коллективных договорах и соглашениях», положениями, правилами и нормами по охране труда.</w:t>
      </w:r>
    </w:p>
    <w:p w:rsidR="009249AE" w:rsidRPr="005C7445" w:rsidRDefault="001E48C5" w:rsidP="00536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C74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I. Роль уполномоченного лица в системе управления охраной труда в </w:t>
      </w:r>
      <w:r w:rsidR="009249AE" w:rsidRPr="005C744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образовательном учреждении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6777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интересов членов профсоюза на здоровые и безопасные условия труда в соответствии с действующим законодательством 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является приоритетной обязанностью профкомов, реализация которой будет способствовать не только обеспечению сохранения их жизни и здоровья в процессе трудовой деятельности, но и росту мотивации профсоюзного членства, повышению социального статуса работников образования.</w:t>
      </w:r>
      <w:bookmarkStart w:id="0" w:name="_GoBack"/>
      <w:bookmarkEnd w:id="0"/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профкомом защитных функций по охране труда осуществляется по двум основным направлениям: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различных форм социального партнёрства.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и проведение систематического контроля уполномоченным по охране труда за состоянием условий и охраны труда, соблюдением работодателем или его представителем законодательства, правил, норм и инструкций по охране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большие законодательные возможности уполномоченного по охране труда, предоставленные действующим законодательством, настало время профкомам по настоящему разворачивать реализацию защитных функций по обеспечению сохранения жизни и здоровья работников в процессе трудовой деятельности по принципу: сотрудничать с работодателем по возможности, бороться по необходимости.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 образовательного учреждения, избрав на профсоюзном собрании уполномоченного по охране труда, организует его обучение, обеспечивает законодательными и иными актами по охране труда, способствует исполнению им своих функций по защите прав членов профсоюза на здоровые и безопасные условия труда, а при необходимости защищает с участием вышестоящих профсоюзных структур от неправомерных действий работодателя или его представителей, препятствующих исполнению им своих функций.</w:t>
      </w:r>
      <w:proofErr w:type="gramEnd"/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уполномоченным по охране труда профкома проверок соблюдения работодателем или его представителем действующего законодательства и иных нормативно-правовых актов по охране труда начинается с изучения документации образовательного учреждения по охране труда (номенклатуры дел, </w:t>
      </w:r>
      <w:r w:rsidRPr="0092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№ 1</w:t>
      </w:r>
      <w:proofErr w:type="gramStart"/>
      <w:r w:rsidRPr="00924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должна определять систему мер по реализации законодательства и иных актов по охране труда, порядок и ответственность за их выполнение, обеспечение нормативно-правовой документацией по предупреждению несчастных случаев и профессиональных заболеваний.</w:t>
      </w:r>
    </w:p>
    <w:p w:rsid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6777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должен уделять также внимание обучению и инструктированию работников по безопасным приёмам труда, аттестации рабочих мест, обеспечению спецодеждой и другими средствами защиты, 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завершать проверкой обследований состо</w:t>
      </w:r>
      <w:r w:rsid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яния охраны труда в структурных 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 образовательного учреждения.</w:t>
      </w:r>
      <w:r w:rsid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36B73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I</w:t>
      </w:r>
      <w:r w:rsidR="009249AE"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I</w:t>
      </w:r>
      <w:r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. Основные задачи и функции уполномоченного лица по охране труда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76777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 функции уполномоченных изложены в </w:t>
      </w:r>
      <w:r w:rsidRPr="0092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Положении по организации работы уполномоченного лица по охране труда. 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их деятельности можно сгруппировать следующим образом: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в разработке коллективного договора и </w:t>
      </w:r>
      <w:proofErr w:type="gramStart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контроле за</w:t>
      </w:r>
      <w:proofErr w:type="gramEnd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выполнением;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безопасных и здоровых условий труда в образовательном учреждении;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и контроль за своевременным и правильным расследованием и учетом несчастных случаев, профессиональных заболеваний на производстве;</w:t>
      </w:r>
    </w:p>
    <w:p w:rsid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и разъяснение работникам их законных прав на здоровые и безопасные условия труда.</w:t>
      </w:r>
      <w:r w:rsid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22FA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Участие в разработке коллективного договора, соглашения и </w:t>
      </w:r>
      <w:proofErr w:type="gramStart"/>
      <w:r w:rsidRPr="0092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контроле за</w:t>
      </w:r>
      <w:proofErr w:type="gramEnd"/>
      <w:r w:rsidRPr="00924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их выполнением</w:t>
      </w:r>
      <w:r w:rsidR="008F422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3B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8C5" w:rsidRPr="009249AE" w:rsidRDefault="001E48C5" w:rsidP="0053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разработки проекта коллективного договора и его заключения определяется сторонами </w:t>
      </w:r>
      <w:r w:rsidRPr="0092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(ст. 42 ТК РФ). 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договор заключается между работодателем и работниками и является основным правовым актом, регулирующим социально-трудовые отношения в организации </w:t>
      </w:r>
      <w:r w:rsidRPr="0092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(ст. 40 ТК РФ). 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уполномоченным рекомендуется не только внимательно знакомиться с проектом коллективного договора и проводить обсуждение его в трудовом коллективе, но и готовить и передавать в профсоюзную организацию и совместный комитет по охране труда свои предложения для включения их или в сам коллективный договор, или в приложения к нему.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добиваться, чтобы соглашение по охране труда было реальным и приближенным к нуждам учебного (производственного) процесса, а этого можно достигнуть, только учитывая предложения с мест. Поэтому с началом коллективных переговоров по подготовке, заключению и изменению коллективного договора, уполномоченные должны собрать у работников своего структурного подразделения предложения для включения их в соглашение по охране труда и передать в профсоюзный комитет и совместный комитет. Кроме этого, 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повседневная работа уполномоченных должна быть направлена на подготовку предложений для включения их в разрабатываемый коллективный договор и на </w:t>
      </w:r>
      <w:proofErr w:type="gramStart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Уполномоченный, проводя целевые или комплексные обследования, расследуя несчастные случаи, должен отдельно фиксировать мероприятия, выполнение которых требует значительных временных и финансовых затрат, а затем передавать свои предложения в профессиональный комитет и совместный комитет, который должен осуществлять сбор предложений к коллективному договору </w:t>
      </w:r>
      <w:r w:rsidRPr="00924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(ст. 218 ТК РФ),</w:t>
      </w:r>
    </w:p>
    <w:p w:rsidR="001E48C5" w:rsidRPr="009249AE" w:rsidRDefault="001E48C5" w:rsidP="0053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Прилагаемые к коллективному договору перечни профессий и должностей, которым по условиям труда предоставляются дополнительный отпуск, лечебно-профилактическое питание, молоко, смывающие и обезвреживающие средства, доплата за вредные и тяжёлые условия труда, составляются на основе нормативных правовых документов по результатам аттестации рабочих мест. 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III. Права уполно</w:t>
      </w:r>
      <w:r w:rsidR="008F4224"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моченного лица по охране труда</w:t>
      </w:r>
      <w:proofErr w:type="gramStart"/>
      <w:r w:rsidR="008F4224"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выполнения задач и функций, возложенных на уполномоченных, им предоставлены следующие права: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Контролировать выполнение мероприятий по охране труда, предусмотренных коллективным договором, соглашением по охране труда и актами расследования несчастных случаев на производстве.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Получать информацию от руководителей и иных должностных лиц своих подразделений по вопросам условий и охраны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Предъявлять требования к должностным лицам о приостановке работ в случаях непосредственной угрозы жизни и здоровья работников.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Выдавать руководителям подразделений обязательные к рассмотрению представления об устранении выявленных нарушений требований охраны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 договором и соглашением по охране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Участвовать в переговорах, проводимых в образовательных учреждениях при заключении коллективного договора и разработке соглашения по охране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Информировать работников учреждения, структурного подразделения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труда.</w:t>
      </w:r>
    </w:p>
    <w:p w:rsidR="001E48C5" w:rsidRPr="009249AE" w:rsidRDefault="001E48C5" w:rsidP="00536B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Принимать участие в работе комиссий по приёмке в эксплуатацию производственных, учебных и вспомогательных объектов   образовательного учреждения к новому учебному году. </w:t>
      </w: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основными задачами на уполномоченного возлагаются следующие функции.</w:t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Административно-общественный контроль: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руководством учреждения требований охраны труда на рабочих местах;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правильного применения работниками средств коллективной и индивидуальной защиты;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норм законодательства о рабочем времени и отдыха, о предоставлении компенсаций и льгот за работу во вредных условиях труда.</w:t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Участие в работе комиссий в качестве представителя от профкома </w:t>
      </w:r>
      <w:proofErr w:type="gramStart"/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проведению проверок технического состояния зданий, сооружений, оборудования, механизмов;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проведению проверок систем отопления и вентиляции;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проведению проверок обеспечения работников средствами индивидуальной защиты в соответствии с нормами и необходимыми условиями труда;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проверке содержания и исправности санитарно-бытовых помещений и санитарно-технического оборудования;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расследованию несчастных случаев на производстве.</w:t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Участие </w:t>
      </w:r>
      <w:proofErr w:type="gramStart"/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аттестации рабочих мест по условиям труда;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разработке мероприятий по улучшению условий труда, предупреждению несчастных случаев на производстве и профессиональных заболеваний;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-защите интересов пострадавшего от несчастного случая при рассмотрении дел в судах и других инстанциях;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защите нарушенных трудовых прав членов Профсоюза.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Уполномоченному представлены следующие права:</w:t>
      </w:r>
    </w:p>
    <w:p w:rsidR="000031B0" w:rsidRPr="009249AE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 и 27 Закона «О профессиональных союзах, их правах и гарантиях деятельности» уполномоченному по охране труда представляются следующие социальные гарантии: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-уполномоченный не может быть подвергнут дисциплинарному взысканию, переведен на другую работу по инициативе работодателя и не может быть уволен без предварительного согласия профсоюзного комитета;</w:t>
      </w:r>
    </w:p>
    <w:p w:rsidR="000031B0" w:rsidRPr="009249AE" w:rsidRDefault="000031B0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уполномоченный может быть морально и материально поощрен из средств учреждения за активную и добросовестную работу, способствующую предупреждению несчастных случаев, ему могут быть представлены дополнительные гарантии, которые определяются коллективным договором.</w:t>
      </w:r>
    </w:p>
    <w:p w:rsidR="000031B0" w:rsidRDefault="000031B0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необходимых случаях уполномоченный по охране труда должен быть инициатором проведения (при поддержке профкома) комплексных и целевых проверок совместно с внештатным техническим инспектором труда с приглашением специалиста органа управления образованием.</w:t>
      </w:r>
    </w:p>
    <w:p w:rsidR="00536B73" w:rsidRDefault="00536B73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B73" w:rsidRDefault="00536B73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B73" w:rsidRPr="009249AE" w:rsidRDefault="00536B73" w:rsidP="00536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48C5" w:rsidRPr="00536B73" w:rsidRDefault="001E48C5" w:rsidP="00536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Приложение № 1</w:t>
      </w:r>
    </w:p>
    <w:p w:rsidR="001E48C5" w:rsidRPr="00536B73" w:rsidRDefault="001E48C5" w:rsidP="00536B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36B73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Номенклатура дел по охране труда в образовательном учреждении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Устав образовательного учреждения (наличие и правильность оформления раздела по охране труда).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по лицензированию образовательного учреждения (наличие заключения по охране труда).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внутреннего трудового распорядка для работников образовательного учреждения (доведение работникам под роспись).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Приказы руководителя образовательного учреждения по личному составу и личные дела работников (правильность их оформления).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Должностные обязанности по охране труда работников образовательного учреждения с их личными подписями (доведение под роспись производится ежегодно перед началом учебного года).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Приказ руководителя образовательного учреждения о назначении ответственных лиц за организацию безопасной работы, как по учреждению, так и по его структурным подразделениям (издаётся ежегодно перед началом учебного года).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Протокол собрания трудового коллектива (профсоюзной организации) по выборам уполномоченного по охране труда и членов в совместный комитет (комиссию) по охране труда.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Приказ руководителя образовательного учреждения о назначении представителей администрации в совместный комитет (комиссию) по охране труда.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Приказ руководителя образовательного учреждения о создании комиссии для проверки знаний по охране труда (число членов комиссии должно быть не менее трёх, они должны быть обучены и аттестованы в вышестоящей организации).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Удостоверения о проверке знаний по охране труда руководителя образовательного учреждения, его заместителей и членов комиссии по проверке знаний.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Протоколы проверки знаний по охране труда работников образовательного учреждения (оформляются один раз в три года, вновь принятых на работу – в течение месяца).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Материалы по проведению аттестации рабочих мест по условиям труда (оформляются не реже 1 раза в 5 лет).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Технический паспорт на здание образовательного учреждения (если его нет, то необходимо получить в бюро технической инвентаризации).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Акт готовности образовательного учреждения к новому учебному году по утверждённой форме (оформляется ежегодно перед началом учебного года).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Акты общего технического осмотра комиссией зданий и сооружений образовательного учреждения (оформляются 2 раза в год: весной и осенью).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Акты-разрешения на проведение занятий в учебных мастерских и в спортивных залах (оформляется ежегодно перед началом учебного года).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Акты-разрешения на проведение занятий в кабинетах физики, химии, биологии, информатики, ОБЖ (оформляются для вновь организованных и реконструированных кабинетов).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Акт приёмки пищеблока к новому учебному году.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Приказ о назначении ответственных лиц за пожарную безопасность.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Инструкции о мерах пожарной безопасности.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Журналы регистрации противопожарного инструктажа вводного и на рабочем месте.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План (схема) и инструкция по эвакуации людей.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Акт ревизии состояния котельной (оформляется ежегодно перед началом отопительного сезона).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Акт гидравлического испытания (</w:t>
      </w:r>
      <w:proofErr w:type="spellStart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отопительной системы (оформляется ежегодно перед началом отопительного сезона).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25. Протоколы проверки сопротивления изоляции проводов оформляются один раз в 3 года, а заземления оборудования – оформляются ежегодно.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Коллективный договор (наличие раздела по охране труда).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Соглашение по охране труда образовательного учреждения, утверждённое руководителем этого учреждения (составляется на календарный год).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Акты проверки выполнения Соглашения по охране труда (оформляются 2 раза в год).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Журнал учёта инструкций по охране труда с присвоением порядкового номера должен охватывать все виды работ и профессии учреждения (ведётся специалистом по охране труда или руководителем образовательного учреждения).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Инструкции по охране труда для всех должностей и по всем видам работ (утверждаются руководителем образовательного учреждения по согласованию с профкомом, пересматриваются 1 раз в 5 лет).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Протоколы заседания профкома по рассмотрению и согласованию инструкций по охране труда.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Программа вводного инструктажа по охране труда (утверждается руководителем образовательного учреждения при согласовании с профкомом).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Журнал регистрации проведения вводного инструктажа по охране труда (оформляется специалистом по охране труда или руководителем учреждения при приёме на работу, вводный инструктаж должны проходить все поступающие на работу).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Программа первичного инструктажа по охране труда на рабочем месте (составляется с учётом особенностей работы, утверждается руководителем образовательного учреждения при согласовании с профкомом).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Журнал регистрации проведения инструктажа по охране труда на рабочем месте (оформляется руководителем структурного подразделения при приёме на работу всех работников, а в последующем не реже 2-х раз в год в первом и втором полугодиях).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Приказ руководителя образовательного учреждения о назначении ответственного за электрохозяйство.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 Журнал регистрации проверки знаний у персонала с 1-ой группой электробезопасности.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 Журнал административно-общественного контроля.</w:t>
      </w:r>
    </w:p>
    <w:p w:rsidR="001E48C5" w:rsidRPr="009249AE" w:rsidRDefault="001E48C5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 Журнал регистрации инструктажа учащихся по охране труда при организации общественно полезного, производительного труда и проведении внеклассных и внешкольных мероприятий.</w:t>
      </w:r>
    </w:p>
    <w:p w:rsidR="001E48C5" w:rsidRPr="009249AE" w:rsidRDefault="00536B73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1E48C5"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Заполнение листка здоровья в классных журналах на всех учащихся.</w:t>
      </w:r>
    </w:p>
    <w:p w:rsidR="001E48C5" w:rsidRPr="009249AE" w:rsidRDefault="00536B73" w:rsidP="00536B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1E48C5" w:rsidRPr="00924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Предписания органов государственного надзора. </w:t>
      </w:r>
    </w:p>
    <w:p w:rsidR="00832A2F" w:rsidRPr="009249AE" w:rsidRDefault="00832A2F" w:rsidP="00536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2A2F" w:rsidRPr="009249AE" w:rsidSect="00536B73">
      <w:pgSz w:w="11906" w:h="16838"/>
      <w:pgMar w:top="1134" w:right="1416" w:bottom="1134" w:left="156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29"/>
    <w:rsid w:val="000031B0"/>
    <w:rsid w:val="001E48C5"/>
    <w:rsid w:val="00385229"/>
    <w:rsid w:val="003B22FA"/>
    <w:rsid w:val="00536B73"/>
    <w:rsid w:val="005C7445"/>
    <w:rsid w:val="00832A2F"/>
    <w:rsid w:val="008F4224"/>
    <w:rsid w:val="0092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1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03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31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03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2016-02-09T17:39:00Z</cp:lastPrinted>
  <dcterms:created xsi:type="dcterms:W3CDTF">2016-02-04T17:28:00Z</dcterms:created>
  <dcterms:modified xsi:type="dcterms:W3CDTF">2016-02-09T18:54:00Z</dcterms:modified>
</cp:coreProperties>
</file>